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141"/>
      </w:tblGrid>
      <w:tr w:rsidR="004511DB" w:rsidTr="00D70423">
        <w:tc>
          <w:tcPr>
            <w:tcW w:w="9576" w:type="dxa"/>
          </w:tcPr>
          <w:p w:rsidR="004511DB" w:rsidRDefault="004511DB" w:rsidP="004511DB">
            <w:pPr>
              <w:pStyle w:val="Title"/>
              <w:jc w:val="center"/>
              <w:rPr>
                <w:sz w:val="96"/>
              </w:rPr>
            </w:pPr>
          </w:p>
        </w:tc>
      </w:tr>
      <w:tr w:rsidR="004511DB" w:rsidTr="00D70423">
        <w:tc>
          <w:tcPr>
            <w:tcW w:w="0" w:type="auto"/>
            <w:vAlign w:val="bottom"/>
          </w:tcPr>
          <w:p w:rsidR="004511DB" w:rsidRDefault="004511DB" w:rsidP="00D70423">
            <w:pPr>
              <w:pStyle w:val="Subtitle"/>
              <w:jc w:val="center"/>
              <w:rPr>
                <w:sz w:val="36"/>
                <w:szCs w:val="36"/>
              </w:rPr>
            </w:pPr>
          </w:p>
        </w:tc>
      </w:tr>
    </w:tbl>
    <w:p w:rsidR="009A427A" w:rsidRDefault="00C066D6" w:rsidP="00C066D6">
      <w:pPr>
        <w:pStyle w:val="Title"/>
      </w:pPr>
      <w:r>
        <w:t>Saunders Creek HOA Annual Meeting Minutes</w:t>
      </w:r>
      <w:r w:rsidR="009C14B6">
        <w:t xml:space="preserve"> - 2018</w:t>
      </w:r>
    </w:p>
    <w:p w:rsidR="00C066D6" w:rsidRDefault="00C066D6" w:rsidP="00C066D6">
      <w:pPr>
        <w:pStyle w:val="Subtitle"/>
      </w:pPr>
      <w:r>
        <w:t xml:space="preserve">                               </w:t>
      </w:r>
      <w:r w:rsidR="00E62135">
        <w:t>Meeting held on</w:t>
      </w:r>
      <w:r>
        <w:t xml:space="preserve"> </w:t>
      </w:r>
      <w:r w:rsidR="009C14B6">
        <w:t>June</w:t>
      </w:r>
      <w:r>
        <w:t xml:space="preserve"> 2</w:t>
      </w:r>
      <w:r w:rsidR="009C14B6">
        <w:t>8, 2018</w:t>
      </w:r>
      <w:r w:rsidR="00E62135">
        <w:t xml:space="preserve"> at</w:t>
      </w:r>
      <w:r>
        <w:t xml:space="preserve"> </w:t>
      </w:r>
      <w:r w:rsidR="009C14B6">
        <w:t>6</w:t>
      </w:r>
      <w:r>
        <w:t>:</w:t>
      </w:r>
      <w:r w:rsidR="009C14B6">
        <w:t>3</w:t>
      </w:r>
      <w:r>
        <w:t>0pm</w:t>
      </w:r>
    </w:p>
    <w:p w:rsidR="00C97872" w:rsidRDefault="009C14B6" w:rsidP="00C066D6">
      <w:r w:rsidRPr="00C97872">
        <w:rPr>
          <w:b/>
        </w:rPr>
        <w:t>Attendees</w:t>
      </w:r>
      <w:r>
        <w:t xml:space="preserve">: </w:t>
      </w:r>
      <w:r w:rsidR="00C97872">
        <w:t xml:space="preserve">Dhillon, Dublin, Gage, Hartman </w:t>
      </w:r>
      <w:proofErr w:type="spellStart"/>
      <w:r w:rsidR="00C97872">
        <w:t>Laryea</w:t>
      </w:r>
      <w:proofErr w:type="spellEnd"/>
      <w:r w:rsidR="00C97872">
        <w:t xml:space="preserve">, Miller, Mitchell, Nelson, </w:t>
      </w:r>
      <w:proofErr w:type="spellStart"/>
      <w:r w:rsidR="00C97872">
        <w:t>Scontrino-Ericisson</w:t>
      </w:r>
      <w:proofErr w:type="spellEnd"/>
      <w:r w:rsidR="00C97872">
        <w:t xml:space="preserve">, Shepard, </w:t>
      </w:r>
      <w:proofErr w:type="spellStart"/>
      <w:r w:rsidR="00C97872">
        <w:t>Vecchio</w:t>
      </w:r>
      <w:proofErr w:type="spellEnd"/>
      <w:r w:rsidR="00C97872">
        <w:t xml:space="preserve">.    </w:t>
      </w:r>
    </w:p>
    <w:p w:rsidR="00C066D6" w:rsidRDefault="00C97872" w:rsidP="00C066D6">
      <w:r w:rsidRPr="00C97872">
        <w:rPr>
          <w:b/>
        </w:rPr>
        <w:t>Board members</w:t>
      </w:r>
      <w:r>
        <w:t xml:space="preserve">: Burks, Dublin, Johnson, </w:t>
      </w:r>
      <w:proofErr w:type="spellStart"/>
      <w:r>
        <w:t>Pocek</w:t>
      </w:r>
      <w:proofErr w:type="spellEnd"/>
      <w:r>
        <w:t xml:space="preserve">, </w:t>
      </w:r>
      <w:proofErr w:type="spellStart"/>
      <w:r>
        <w:t>Vecchio</w:t>
      </w:r>
      <w:proofErr w:type="spellEnd"/>
      <w:r>
        <w:t>-Wagner</w:t>
      </w:r>
    </w:p>
    <w:p w:rsidR="00C066D6" w:rsidRDefault="00471D9E" w:rsidP="00471D9E">
      <w:pPr>
        <w:pStyle w:val="ListParagraph"/>
        <w:numPr>
          <w:ilvl w:val="0"/>
          <w:numId w:val="1"/>
        </w:numPr>
      </w:pPr>
      <w:r w:rsidRPr="00712C45">
        <w:rPr>
          <w:b/>
        </w:rPr>
        <w:t>Call to order</w:t>
      </w:r>
      <w:r>
        <w:t xml:space="preserve">:  </w:t>
      </w:r>
      <w:r w:rsidR="009C14B6">
        <w:t>6</w:t>
      </w:r>
      <w:r>
        <w:t>:</w:t>
      </w:r>
      <w:r w:rsidR="009C14B6">
        <w:t>4</w:t>
      </w:r>
      <w:r>
        <w:t>0</w:t>
      </w:r>
    </w:p>
    <w:p w:rsidR="00636524" w:rsidRDefault="00636524" w:rsidP="00636524">
      <w:pPr>
        <w:pStyle w:val="ListParagraph"/>
      </w:pPr>
    </w:p>
    <w:p w:rsidR="00636524" w:rsidRDefault="00636524" w:rsidP="00471D9E">
      <w:pPr>
        <w:pStyle w:val="ListParagraph"/>
        <w:numPr>
          <w:ilvl w:val="0"/>
          <w:numId w:val="1"/>
        </w:numPr>
      </w:pPr>
      <w:r>
        <w:rPr>
          <w:b/>
        </w:rPr>
        <w:t>Introductions</w:t>
      </w:r>
      <w:r w:rsidRPr="00636524">
        <w:t>:</w:t>
      </w:r>
      <w:r>
        <w:t xml:space="preserve"> Board members &amp; HOA members. </w:t>
      </w:r>
    </w:p>
    <w:p w:rsidR="00636524" w:rsidRDefault="00636524" w:rsidP="00636524">
      <w:pPr>
        <w:pStyle w:val="ListParagraph"/>
      </w:pPr>
    </w:p>
    <w:p w:rsidR="00636524" w:rsidRDefault="00636524" w:rsidP="00636524">
      <w:pPr>
        <w:pStyle w:val="ListParagraph"/>
        <w:numPr>
          <w:ilvl w:val="0"/>
          <w:numId w:val="1"/>
        </w:numPr>
      </w:pPr>
      <w:r w:rsidRPr="00712C45">
        <w:rPr>
          <w:b/>
        </w:rPr>
        <w:t>Financials/budget</w:t>
      </w:r>
      <w:r>
        <w:t xml:space="preserve">: Handouts (3) - Saunders Creek HOA Income Statement; Expense Budget 2017; Expense Budget 2018. </w:t>
      </w:r>
    </w:p>
    <w:p w:rsidR="00636524" w:rsidRDefault="00636524" w:rsidP="00471D9E">
      <w:pPr>
        <w:pStyle w:val="ListParagraph"/>
      </w:pPr>
      <w:r>
        <w:t>Other financial topics reviewed: Randolph to date, paid $6,160; potential reduction of 2019 HOA dues (will be followed up with</w:t>
      </w:r>
      <w:r w:rsidR="00DE7AFF">
        <w:t xml:space="preserve"> a</w:t>
      </w:r>
      <w:r>
        <w:t xml:space="preserve"> separate email). </w:t>
      </w:r>
    </w:p>
    <w:p w:rsidR="00DE7AFF" w:rsidRDefault="00DE7AFF" w:rsidP="00471D9E">
      <w:pPr>
        <w:pStyle w:val="ListParagraph"/>
      </w:pPr>
    </w:p>
    <w:p w:rsidR="00DE7AFF" w:rsidRDefault="00DE7AFF" w:rsidP="00DE7AFF">
      <w:pPr>
        <w:pStyle w:val="ListParagraph"/>
        <w:numPr>
          <w:ilvl w:val="0"/>
          <w:numId w:val="1"/>
        </w:numPr>
      </w:pPr>
      <w:proofErr w:type="spellStart"/>
      <w:r>
        <w:rPr>
          <w:b/>
        </w:rPr>
        <w:t>Rencher</w:t>
      </w:r>
      <w:proofErr w:type="spellEnd"/>
      <w:r>
        <w:rPr>
          <w:b/>
        </w:rPr>
        <w:t xml:space="preserve"> house update</w:t>
      </w:r>
      <w:r>
        <w:t xml:space="preserve">:  </w:t>
      </w:r>
      <w:r>
        <w:t xml:space="preserve">Waiting on call back from </w:t>
      </w:r>
      <w:proofErr w:type="spellStart"/>
      <w:r>
        <w:t>Altisource</w:t>
      </w:r>
      <w:proofErr w:type="spellEnd"/>
      <w:r>
        <w:t xml:space="preserve">. </w:t>
      </w:r>
      <w:r>
        <w:t xml:space="preserve"> </w:t>
      </w:r>
    </w:p>
    <w:p w:rsidR="00DE7AFF" w:rsidRDefault="00DE7AFF" w:rsidP="00DE7AFF">
      <w:pPr>
        <w:pStyle w:val="ListParagraph"/>
      </w:pPr>
      <w:r>
        <w:t xml:space="preserve">  </w:t>
      </w:r>
    </w:p>
    <w:p w:rsidR="00DE7AFF" w:rsidRDefault="00DE7AFF" w:rsidP="00DE7AFF">
      <w:pPr>
        <w:pStyle w:val="ListParagraph"/>
        <w:numPr>
          <w:ilvl w:val="0"/>
          <w:numId w:val="1"/>
        </w:numPr>
      </w:pPr>
      <w:r w:rsidRPr="00712C45">
        <w:rPr>
          <w:b/>
        </w:rPr>
        <w:t>Phase II</w:t>
      </w:r>
      <w:r>
        <w:t xml:space="preserve">:   Multiple changes with plans per builder/EPA…at this point there are no plans to start the construction of the homes </w:t>
      </w:r>
      <w:proofErr w:type="gramStart"/>
      <w:r>
        <w:t>in  Phase</w:t>
      </w:r>
      <w:proofErr w:type="gramEnd"/>
      <w:r>
        <w:t xml:space="preserve"> II.   </w:t>
      </w:r>
    </w:p>
    <w:p w:rsidR="00DE7AFF" w:rsidRDefault="00DE7AFF" w:rsidP="00DE7AFF">
      <w:pPr>
        <w:pStyle w:val="ListParagraph"/>
      </w:pPr>
    </w:p>
    <w:p w:rsidR="00DE7AFF" w:rsidRDefault="00DE7AFF" w:rsidP="00471D9E">
      <w:pPr>
        <w:pStyle w:val="ListParagraph"/>
        <w:numPr>
          <w:ilvl w:val="0"/>
          <w:numId w:val="1"/>
        </w:numPr>
      </w:pPr>
      <w:r w:rsidRPr="00DE7AFF">
        <w:rPr>
          <w:b/>
        </w:rPr>
        <w:t>Retention pond</w:t>
      </w:r>
      <w:r>
        <w:t xml:space="preserve">: We do not own the pond/area – need at least 48 homes to claim 75% ownership. The board will discuss maintenance of pond going forward. </w:t>
      </w:r>
    </w:p>
    <w:p w:rsidR="00DE7AFF" w:rsidRDefault="00DE7AFF" w:rsidP="00DE7AFF">
      <w:pPr>
        <w:pStyle w:val="ListParagraph"/>
      </w:pPr>
    </w:p>
    <w:p w:rsidR="00DE7AFF" w:rsidRDefault="00DE7AFF" w:rsidP="00DE7AFF">
      <w:pPr>
        <w:pStyle w:val="ListParagraph"/>
        <w:numPr>
          <w:ilvl w:val="0"/>
          <w:numId w:val="1"/>
        </w:numPr>
      </w:pPr>
      <w:r>
        <w:rPr>
          <w:b/>
        </w:rPr>
        <w:t>Electrical issue at entrance</w:t>
      </w:r>
      <w:r>
        <w:t xml:space="preserve">: </w:t>
      </w:r>
      <w:r>
        <w:t xml:space="preserve">This has been classified a large job, we reviewed bids for several electricians and decided to go with CIANCI Electric. The work should be underway any day now. </w:t>
      </w:r>
    </w:p>
    <w:p w:rsidR="00DE7AFF" w:rsidRDefault="00DE7AFF" w:rsidP="00DE7AFF">
      <w:pPr>
        <w:pStyle w:val="ListParagraph"/>
      </w:pPr>
    </w:p>
    <w:p w:rsidR="00DE7AFF" w:rsidRDefault="00EB0993" w:rsidP="00DE7AFF">
      <w:pPr>
        <w:pStyle w:val="ListParagraph"/>
        <w:numPr>
          <w:ilvl w:val="0"/>
          <w:numId w:val="1"/>
        </w:numPr>
      </w:pPr>
      <w:r w:rsidRPr="00EB0993">
        <w:rPr>
          <w:b/>
        </w:rPr>
        <w:t>Speeding signs</w:t>
      </w:r>
      <w:r>
        <w:t xml:space="preserve">: Five signs have been posted reminding drivers to slow down as speeding has been a concern of many home owners. Please refer to the doc titled “Speeding” for details. </w:t>
      </w:r>
    </w:p>
    <w:p w:rsidR="00EB0993" w:rsidRDefault="00EB0993" w:rsidP="00EB0993">
      <w:pPr>
        <w:pStyle w:val="ListParagraph"/>
      </w:pPr>
    </w:p>
    <w:p w:rsidR="00EB0993" w:rsidRDefault="00EB0993" w:rsidP="00EB0993">
      <w:pPr>
        <w:pStyle w:val="ListParagraph"/>
      </w:pPr>
    </w:p>
    <w:p w:rsidR="00EB0993" w:rsidRDefault="00EB0993" w:rsidP="00EB0993">
      <w:pPr>
        <w:pStyle w:val="ListParagraph"/>
        <w:numPr>
          <w:ilvl w:val="0"/>
          <w:numId w:val="1"/>
        </w:numPr>
      </w:pPr>
      <w:r>
        <w:rPr>
          <w:b/>
        </w:rPr>
        <w:t>Block Party</w:t>
      </w:r>
      <w:r>
        <w:t xml:space="preserve">: </w:t>
      </w:r>
      <w:r>
        <w:t xml:space="preserve">The 2018 Block party will be held on Sunday August 5, 2018, the time is still to be determined. If you are interested in lending a hand, please contact Debbie </w:t>
      </w:r>
      <w:proofErr w:type="spellStart"/>
      <w:r>
        <w:t>Pocek</w:t>
      </w:r>
      <w:proofErr w:type="spellEnd"/>
      <w:r>
        <w:t xml:space="preserve">. </w:t>
      </w:r>
    </w:p>
    <w:p w:rsidR="00EB0993" w:rsidRDefault="00EB0993" w:rsidP="00EB0993">
      <w:pPr>
        <w:pStyle w:val="ListParagraph"/>
      </w:pPr>
    </w:p>
    <w:p w:rsidR="00471D9E" w:rsidRDefault="00471D9E" w:rsidP="00471D9E">
      <w:pPr>
        <w:pStyle w:val="ListParagraph"/>
      </w:pPr>
    </w:p>
    <w:p w:rsidR="00636524" w:rsidRPr="00636524" w:rsidRDefault="00636524" w:rsidP="00471D9E">
      <w:pPr>
        <w:pStyle w:val="ListParagraph"/>
        <w:numPr>
          <w:ilvl w:val="0"/>
          <w:numId w:val="1"/>
        </w:numPr>
      </w:pPr>
      <w:proofErr w:type="spellStart"/>
      <w:r>
        <w:rPr>
          <w:b/>
        </w:rPr>
        <w:t>MIsc</w:t>
      </w:r>
      <w:proofErr w:type="spellEnd"/>
      <w:r>
        <w:rPr>
          <w:b/>
        </w:rPr>
        <w:t xml:space="preserve">: </w:t>
      </w:r>
    </w:p>
    <w:p w:rsidR="00636524" w:rsidRDefault="00636524" w:rsidP="00636524">
      <w:pPr>
        <w:pStyle w:val="ListParagraph"/>
      </w:pPr>
    </w:p>
    <w:p w:rsidR="00636524" w:rsidRPr="00636524" w:rsidRDefault="001C29D0" w:rsidP="00636524">
      <w:pPr>
        <w:pStyle w:val="ListParagraph"/>
        <w:numPr>
          <w:ilvl w:val="0"/>
          <w:numId w:val="4"/>
        </w:numPr>
      </w:pPr>
      <w:r>
        <w:t>Reminded homeowners that 2018 annual dues are past due.</w:t>
      </w:r>
    </w:p>
    <w:p w:rsidR="00636524" w:rsidRPr="00636524" w:rsidRDefault="00636524" w:rsidP="00636524">
      <w:pPr>
        <w:pStyle w:val="ListParagraph"/>
        <w:numPr>
          <w:ilvl w:val="0"/>
          <w:numId w:val="4"/>
        </w:numPr>
      </w:pPr>
      <w:r>
        <w:t>H</w:t>
      </w:r>
      <w:r w:rsidRPr="00636524">
        <w:t>OA</w:t>
      </w:r>
      <w:r>
        <w:rPr>
          <w:b/>
        </w:rPr>
        <w:t xml:space="preserve"> </w:t>
      </w:r>
      <w:r w:rsidRPr="00636524">
        <w:t xml:space="preserve">board retained law firm; Kaman &amp; </w:t>
      </w:r>
      <w:proofErr w:type="spellStart"/>
      <w:r w:rsidRPr="00636524">
        <w:t>Cusimano</w:t>
      </w:r>
      <w:proofErr w:type="spellEnd"/>
      <w:r w:rsidRPr="00636524">
        <w:t>,</w:t>
      </w:r>
      <w:r>
        <w:t xml:space="preserve"> </w:t>
      </w:r>
      <w:r w:rsidRPr="00636524">
        <w:t>LLC</w:t>
      </w:r>
    </w:p>
    <w:p w:rsidR="00636524" w:rsidRPr="00636524" w:rsidRDefault="00636524" w:rsidP="00636524">
      <w:pPr>
        <w:pStyle w:val="ListParagraph"/>
        <w:rPr>
          <w:b/>
        </w:rPr>
      </w:pPr>
    </w:p>
    <w:p w:rsidR="00712C45" w:rsidRDefault="00712C45" w:rsidP="00EB0993">
      <w:pPr>
        <w:pStyle w:val="ListParagraph"/>
      </w:pPr>
    </w:p>
    <w:p w:rsidR="00402A5C" w:rsidRDefault="00EB0993" w:rsidP="00471D9E">
      <w:pPr>
        <w:pStyle w:val="ListParagraph"/>
        <w:numPr>
          <w:ilvl w:val="0"/>
          <w:numId w:val="1"/>
        </w:numPr>
      </w:pPr>
      <w:r>
        <w:rPr>
          <w:b/>
        </w:rPr>
        <w:t>Q &amp; A</w:t>
      </w:r>
      <w:r w:rsidR="00712C45">
        <w:t>:</w:t>
      </w:r>
    </w:p>
    <w:p w:rsidR="00712C45" w:rsidRDefault="00712C45" w:rsidP="00402A5C">
      <w:pPr>
        <w:pStyle w:val="ListParagraph"/>
        <w:numPr>
          <w:ilvl w:val="0"/>
          <w:numId w:val="4"/>
        </w:numPr>
      </w:pPr>
      <w:r>
        <w:t xml:space="preserve"> </w:t>
      </w:r>
      <w:r w:rsidR="00EB0993">
        <w:t>The repair of the stop sign as you come into the development was brought up. The city came out to repair, but did so while the ground was still soft, therefore it still leans. The board will follow up with the city</w:t>
      </w:r>
      <w:r w:rsidR="00402A5C">
        <w:t xml:space="preserve"> to have them come back out. </w:t>
      </w:r>
      <w:r w:rsidR="00D32FB1">
        <w:t xml:space="preserve"> </w:t>
      </w:r>
    </w:p>
    <w:p w:rsidR="00402A5C" w:rsidRDefault="00402A5C" w:rsidP="00402A5C">
      <w:pPr>
        <w:pStyle w:val="ListParagraph"/>
        <w:numPr>
          <w:ilvl w:val="0"/>
          <w:numId w:val="4"/>
        </w:numPr>
      </w:pPr>
      <w:r>
        <w:t>The Stearns email was brought up and requested to be addressed;</w:t>
      </w:r>
    </w:p>
    <w:p w:rsidR="00402A5C" w:rsidRDefault="00402A5C" w:rsidP="00402A5C">
      <w:pPr>
        <w:pStyle w:val="ListParagraph"/>
        <w:numPr>
          <w:ilvl w:val="0"/>
          <w:numId w:val="5"/>
        </w:numPr>
      </w:pPr>
      <w:r>
        <w:t xml:space="preserve">Meeting held late due to conflicting schedules with board members, meeting were never held in Jan or Feb, the annual meetings of recent years have been in April or May. </w:t>
      </w:r>
    </w:p>
    <w:p w:rsidR="00712C45" w:rsidRDefault="00402A5C" w:rsidP="00402A5C">
      <w:pPr>
        <w:pStyle w:val="ListParagraph"/>
        <w:numPr>
          <w:ilvl w:val="0"/>
          <w:numId w:val="6"/>
        </w:numPr>
      </w:pPr>
      <w:r>
        <w:t xml:space="preserve">Board members approve spending, NOT the Home owners. </w:t>
      </w:r>
    </w:p>
    <w:p w:rsidR="00402A5C" w:rsidRDefault="00402A5C" w:rsidP="00402A5C">
      <w:pPr>
        <w:pStyle w:val="ListParagraph"/>
        <w:numPr>
          <w:ilvl w:val="0"/>
          <w:numId w:val="6"/>
        </w:numPr>
      </w:pPr>
      <w:r>
        <w:t>2017 expense/income statements were reviewed at 2017 annual meeting and sent with minutes, we will continue this practice.</w:t>
      </w:r>
    </w:p>
    <w:p w:rsidR="00402A5C" w:rsidRDefault="00402A5C" w:rsidP="00402A5C">
      <w:pPr>
        <w:pStyle w:val="ListParagraph"/>
        <w:numPr>
          <w:ilvl w:val="0"/>
          <w:numId w:val="6"/>
        </w:numPr>
      </w:pPr>
      <w:r>
        <w:t xml:space="preserve">Going forward, we will send (mail or email) the proposed budget 30 days prior. </w:t>
      </w:r>
    </w:p>
    <w:p w:rsidR="00DD398C" w:rsidRDefault="00DD398C" w:rsidP="00DD398C">
      <w:pPr>
        <w:pStyle w:val="ListParagraph"/>
        <w:ind w:left="1800"/>
      </w:pPr>
    </w:p>
    <w:p w:rsidR="00DD398C" w:rsidRDefault="00DD398C" w:rsidP="00DD398C">
      <w:pPr>
        <w:pStyle w:val="ListParagraph"/>
        <w:numPr>
          <w:ilvl w:val="0"/>
          <w:numId w:val="5"/>
        </w:numPr>
      </w:pPr>
      <w:proofErr w:type="gramStart"/>
      <w:r>
        <w:t>a</w:t>
      </w:r>
      <w:proofErr w:type="gramEnd"/>
      <w:r>
        <w:t xml:space="preserve"> &amp; b See section above: </w:t>
      </w:r>
      <w:r w:rsidRPr="00DD398C">
        <w:rPr>
          <w:b/>
        </w:rPr>
        <w:t xml:space="preserve">Electrical issue at entrance </w:t>
      </w:r>
      <w:r>
        <w:t xml:space="preserve">c) Reggie is NOT a board member. </w:t>
      </w:r>
    </w:p>
    <w:p w:rsidR="00DD398C" w:rsidRDefault="00D4665F" w:rsidP="00DD398C">
      <w:pPr>
        <w:ind w:left="1080"/>
      </w:pPr>
      <w:r>
        <w:t xml:space="preserve">3. Board nominations will be </w:t>
      </w:r>
      <w:r w:rsidR="00DD398C">
        <w:t xml:space="preserve">sent out, the term is 2 years. </w:t>
      </w:r>
    </w:p>
    <w:p w:rsidR="00D4665F" w:rsidRDefault="00D4665F" w:rsidP="00DD398C">
      <w:pPr>
        <w:ind w:left="1080"/>
      </w:pPr>
      <w:r>
        <w:t>4. Mailboxes are home owners responsibilities, mailboxes needs to be in uniform (don’t have to be identical) with current. For example, a brown or black mailbo</w:t>
      </w:r>
      <w:r w:rsidR="00DD398C">
        <w:t>x would not work. HOA dues spending</w:t>
      </w:r>
      <w:bookmarkStart w:id="0" w:name="_GoBack"/>
      <w:bookmarkEnd w:id="0"/>
      <w:r>
        <w:t>, see expense budget.</w:t>
      </w:r>
    </w:p>
    <w:p w:rsidR="00D4665F" w:rsidRDefault="00D4665F" w:rsidP="00DD398C">
      <w:pPr>
        <w:ind w:left="1080"/>
      </w:pPr>
      <w:r>
        <w:t xml:space="preserve">5. Paying for website service – it’s in the budget doc. Board members are responsible for updates.  </w:t>
      </w:r>
    </w:p>
    <w:sectPr w:rsidR="00D46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mso3F40"/>
      </v:shape>
    </w:pict>
  </w:numPicBullet>
  <w:abstractNum w:abstractNumId="0">
    <w:nsid w:val="014F584B"/>
    <w:multiLevelType w:val="hybridMultilevel"/>
    <w:tmpl w:val="1136A89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573DFF"/>
    <w:multiLevelType w:val="hybridMultilevel"/>
    <w:tmpl w:val="FE9C5B54"/>
    <w:lvl w:ilvl="0" w:tplc="C81A442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6714A3"/>
    <w:multiLevelType w:val="hybridMultilevel"/>
    <w:tmpl w:val="F072D3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22995"/>
    <w:multiLevelType w:val="hybridMultilevel"/>
    <w:tmpl w:val="819248DA"/>
    <w:lvl w:ilvl="0" w:tplc="DEA4F4E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0E317B3"/>
    <w:multiLevelType w:val="hybridMultilevel"/>
    <w:tmpl w:val="51E2C3F8"/>
    <w:lvl w:ilvl="0" w:tplc="58AE85D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2C37C4"/>
    <w:multiLevelType w:val="hybridMultilevel"/>
    <w:tmpl w:val="A050CBD4"/>
    <w:lvl w:ilvl="0" w:tplc="7ED676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9A"/>
    <w:rsid w:val="00072C71"/>
    <w:rsid w:val="001C29D0"/>
    <w:rsid w:val="00402A5C"/>
    <w:rsid w:val="004511DB"/>
    <w:rsid w:val="00471D9E"/>
    <w:rsid w:val="00577D9A"/>
    <w:rsid w:val="00636524"/>
    <w:rsid w:val="00712C45"/>
    <w:rsid w:val="00730F53"/>
    <w:rsid w:val="009A427A"/>
    <w:rsid w:val="009C14B6"/>
    <w:rsid w:val="00C066D6"/>
    <w:rsid w:val="00C367E5"/>
    <w:rsid w:val="00C97872"/>
    <w:rsid w:val="00D32FB1"/>
    <w:rsid w:val="00D4665F"/>
    <w:rsid w:val="00DC2B51"/>
    <w:rsid w:val="00DD398C"/>
    <w:rsid w:val="00DE7AFF"/>
    <w:rsid w:val="00E62135"/>
    <w:rsid w:val="00EB0993"/>
    <w:rsid w:val="00F3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1DB"/>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character" w:customStyle="1" w:styleId="TitleChar">
    <w:name w:val="Title Char"/>
    <w:basedOn w:val="DefaultParagraphFont"/>
    <w:link w:val="Title"/>
    <w:uiPriority w:val="10"/>
    <w:rsid w:val="004511DB"/>
    <w:rPr>
      <w:rFonts w:asciiTheme="majorHAnsi" w:eastAsiaTheme="majorEastAsia" w:hAnsiTheme="majorHAnsi" w:cstheme="majorBidi"/>
      <w:color w:val="1F497D" w:themeColor="text2"/>
      <w:spacing w:val="5"/>
      <w:kern w:val="28"/>
      <w:sz w:val="60"/>
      <w:szCs w:val="56"/>
      <w14:ligatures w14:val="standardContextual"/>
      <w14:cntxtAlts/>
    </w:rPr>
  </w:style>
  <w:style w:type="paragraph" w:styleId="Subtitle">
    <w:name w:val="Subtitle"/>
    <w:basedOn w:val="Normal"/>
    <w:next w:val="Normal"/>
    <w:link w:val="SubtitleChar"/>
    <w:uiPriority w:val="11"/>
    <w:qFormat/>
    <w:rsid w:val="004511DB"/>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4511DB"/>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rsid w:val="0045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DB"/>
    <w:rPr>
      <w:rFonts w:ascii="Tahoma" w:hAnsi="Tahoma" w:cs="Tahoma"/>
      <w:sz w:val="16"/>
      <w:szCs w:val="16"/>
    </w:rPr>
  </w:style>
  <w:style w:type="paragraph" w:styleId="ListParagraph">
    <w:name w:val="List Paragraph"/>
    <w:basedOn w:val="Normal"/>
    <w:uiPriority w:val="34"/>
    <w:qFormat/>
    <w:rsid w:val="00471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1DB"/>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character" w:customStyle="1" w:styleId="TitleChar">
    <w:name w:val="Title Char"/>
    <w:basedOn w:val="DefaultParagraphFont"/>
    <w:link w:val="Title"/>
    <w:uiPriority w:val="10"/>
    <w:rsid w:val="004511DB"/>
    <w:rPr>
      <w:rFonts w:asciiTheme="majorHAnsi" w:eastAsiaTheme="majorEastAsia" w:hAnsiTheme="majorHAnsi" w:cstheme="majorBidi"/>
      <w:color w:val="1F497D" w:themeColor="text2"/>
      <w:spacing w:val="5"/>
      <w:kern w:val="28"/>
      <w:sz w:val="60"/>
      <w:szCs w:val="56"/>
      <w14:ligatures w14:val="standardContextual"/>
      <w14:cntxtAlts/>
    </w:rPr>
  </w:style>
  <w:style w:type="paragraph" w:styleId="Subtitle">
    <w:name w:val="Subtitle"/>
    <w:basedOn w:val="Normal"/>
    <w:next w:val="Normal"/>
    <w:link w:val="SubtitleChar"/>
    <w:uiPriority w:val="11"/>
    <w:qFormat/>
    <w:rsid w:val="004511DB"/>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4511DB"/>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rsid w:val="0045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DB"/>
    <w:rPr>
      <w:rFonts w:ascii="Tahoma" w:hAnsi="Tahoma" w:cs="Tahoma"/>
      <w:sz w:val="16"/>
      <w:szCs w:val="16"/>
    </w:rPr>
  </w:style>
  <w:style w:type="paragraph" w:styleId="ListParagraph">
    <w:name w:val="List Paragraph"/>
    <w:basedOn w:val="Normal"/>
    <w:uiPriority w:val="34"/>
    <w:qFormat/>
    <w:rsid w:val="00471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2018-06-29T11:40:00Z</dcterms:created>
  <dcterms:modified xsi:type="dcterms:W3CDTF">2018-06-30T16:12:00Z</dcterms:modified>
</cp:coreProperties>
</file>